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/>
          <w:sz w:val="24"/>
        </w:rPr>
      </w:pPr>
    </w:p>
    <w:p>
      <w:pPr>
        <w:pStyle w:val="4"/>
        <w:spacing w:before="29" w:line="440" w:lineRule="exact"/>
        <w:ind w:left="0" w:right="18"/>
        <w:rPr>
          <w:sz w:val="44"/>
          <w:szCs w:val="44"/>
        </w:rPr>
      </w:pPr>
      <w:r>
        <w:rPr>
          <w:rFonts w:hint="eastAsia"/>
          <w:sz w:val="28"/>
          <w:szCs w:val="28"/>
        </w:rPr>
        <w:t xml:space="preserve">附件1：    </w:t>
      </w:r>
      <w:r>
        <w:rPr>
          <w:rFonts w:hint="eastAsia"/>
          <w:sz w:val="44"/>
          <w:szCs w:val="44"/>
        </w:rPr>
        <w:t xml:space="preserve"> </w:t>
      </w:r>
    </w:p>
    <w:p>
      <w:pPr>
        <w:pStyle w:val="4"/>
        <w:spacing w:before="29" w:line="440" w:lineRule="exact"/>
        <w:ind w:left="0" w:right="18"/>
        <w:jc w:val="center"/>
        <w:rPr>
          <w:sz w:val="28"/>
          <w:szCs w:val="28"/>
        </w:rPr>
      </w:pPr>
      <w:r>
        <w:rPr>
          <w:rFonts w:hint="eastAsia"/>
          <w:sz w:val="44"/>
          <w:szCs w:val="44"/>
        </w:rPr>
        <w:t>技术要求</w:t>
      </w:r>
    </w:p>
    <w:p>
      <w:pPr>
        <w:spacing w:before="100" w:line="440" w:lineRule="exact"/>
        <w:ind w:right="17"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第一部分 策展设计</w:t>
      </w:r>
    </w:p>
    <w:p>
      <w:pPr>
        <w:spacing w:before="100" w:line="440" w:lineRule="exact"/>
        <w:ind w:right="17"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策展设计内容主要包括</w:t>
      </w:r>
      <w:bookmarkStart w:id="0" w:name="_GoBack"/>
      <w:bookmarkEnd w:id="0"/>
      <w:r>
        <w:rPr>
          <w:rFonts w:hint="eastAsia" w:ascii="宋体" w:hAnsi="宋体" w:cs="宋体"/>
          <w:sz w:val="24"/>
        </w:rPr>
        <w:t>但不限于：内容策划设计、文案策划整理、平面视觉设计、空间设计、展陈设计等。</w:t>
      </w:r>
    </w:p>
    <w:p>
      <w:pPr>
        <w:spacing w:before="100" w:line="440" w:lineRule="exact"/>
        <w:ind w:right="17"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第二部分 搭建施工</w:t>
      </w:r>
    </w:p>
    <w:p>
      <w:pPr>
        <w:spacing w:before="100" w:line="440" w:lineRule="exact"/>
        <w:ind w:right="17"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围绕策展设计，确定搭建施工方案，主要内容包括但不限于：结构搭建、场馆外立面修复及遮光、墙体搭建及改造、展示台制作、天花改造及修复、地面改造及修复、灯光线路的铺设与改造、小品及展示装置的定制与安装、弱电及智能控制线路的铺设、展品仿制品定制等。</w:t>
      </w:r>
    </w:p>
    <w:p>
      <w:pPr>
        <w:spacing w:before="100" w:line="440" w:lineRule="exact"/>
        <w:ind w:right="17" w:firstLine="482" w:firstLineChars="200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第三部分 设备采购安装</w:t>
      </w:r>
    </w:p>
    <w:p>
      <w:pPr>
        <w:spacing w:before="100" w:line="440" w:lineRule="exact"/>
        <w:ind w:right="17"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根据策展设计与搭建施工方案确定设备采购安装，主要内容包括但不限于：互动播控系统、感应交互雷达、视频融合器、激光投影系统、主机设备、智能控制设备、展陈灯光、无线信号总成、信号分区控制器、中控集成设备等。</w:t>
      </w:r>
    </w:p>
    <w:p>
      <w:pPr>
        <w:spacing w:before="100" w:line="440" w:lineRule="exact"/>
        <w:ind w:right="17" w:firstLine="480" w:firstLineChars="200"/>
        <w:rPr>
          <w:rFonts w:ascii="宋体" w:hAnsi="宋体" w:cs="宋体"/>
          <w:sz w:val="24"/>
        </w:rPr>
      </w:pPr>
    </w:p>
    <w:p>
      <w:pPr>
        <w:spacing w:line="480" w:lineRule="exact"/>
        <w:jc w:val="left"/>
        <w:rPr>
          <w:rFonts w:ascii="宋体" w:hAnsi="宋体" w:cs="宋体"/>
          <w:color w:val="FF0000"/>
          <w:sz w:val="32"/>
          <w:szCs w:val="32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7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lMGEyZmZhMGM1ZTQwYjEwMTc1YWJiYmVmMmQyZWI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528BA"/>
    <w:rsid w:val="00363CCD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66EF2"/>
    <w:rsid w:val="007746B9"/>
    <w:rsid w:val="00775004"/>
    <w:rsid w:val="007939CC"/>
    <w:rsid w:val="007A12E7"/>
    <w:rsid w:val="007C0E3B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1672E"/>
    <w:rsid w:val="00F474B3"/>
    <w:rsid w:val="00F567AB"/>
    <w:rsid w:val="00F803F4"/>
    <w:rsid w:val="00F82C40"/>
    <w:rsid w:val="00FA10CF"/>
    <w:rsid w:val="00FB7D1F"/>
    <w:rsid w:val="00FE5BE6"/>
    <w:rsid w:val="08253C58"/>
    <w:rsid w:val="10572E1C"/>
    <w:rsid w:val="10B05248"/>
    <w:rsid w:val="16ED44DA"/>
    <w:rsid w:val="172B570A"/>
    <w:rsid w:val="17872AB3"/>
    <w:rsid w:val="1FD759C0"/>
    <w:rsid w:val="22D60519"/>
    <w:rsid w:val="258876D4"/>
    <w:rsid w:val="2CB86935"/>
    <w:rsid w:val="2EED68F5"/>
    <w:rsid w:val="2F1C3757"/>
    <w:rsid w:val="443D638D"/>
    <w:rsid w:val="492960B0"/>
    <w:rsid w:val="4A273284"/>
    <w:rsid w:val="4F844CD5"/>
    <w:rsid w:val="4FC63354"/>
    <w:rsid w:val="525F10E1"/>
    <w:rsid w:val="6EC6456A"/>
    <w:rsid w:val="6F4A6F49"/>
    <w:rsid w:val="73B01345"/>
    <w:rsid w:val="76592168"/>
    <w:rsid w:val="76D02541"/>
    <w:rsid w:val="799A0ACD"/>
    <w:rsid w:val="7C3C75CC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3"/>
    <w:uiPriority w:val="0"/>
    <w:pPr>
      <w:ind w:left="100" w:leftChars="25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1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2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5">
    <w:name w:val="Hyperlink"/>
    <w:basedOn w:val="14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16">
    <w:name w:val="0-正文1"/>
    <w:basedOn w:val="1"/>
    <w:next w:val="12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7">
    <w:name w:val="0-5五级标题"/>
    <w:basedOn w:val="1"/>
    <w:next w:val="12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8">
    <w:name w:val="Table Paragraph"/>
    <w:basedOn w:val="1"/>
    <w:qFormat/>
    <w:uiPriority w:val="1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无"/>
    <w:qFormat/>
    <w:uiPriority w:val="0"/>
  </w:style>
  <w:style w:type="paragraph" w:styleId="21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2">
    <w:name w:val="Unresolved Mention"/>
    <w:basedOn w:val="14"/>
    <w:semiHidden/>
    <w:unhideWhenUsed/>
    <w:uiPriority w:val="99"/>
    <w:rPr>
      <w:color w:val="605E5C"/>
      <w:shd w:val="clear" w:color="auto" w:fill="E1DFDD"/>
    </w:rPr>
  </w:style>
  <w:style w:type="character" w:customStyle="1" w:styleId="23">
    <w:name w:val="日期 字符"/>
    <w:basedOn w:val="14"/>
    <w:link w:val="6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605</Words>
  <Characters>3452</Characters>
  <Lines>28</Lines>
  <Paragraphs>8</Paragraphs>
  <TotalTime>149</TotalTime>
  <ScaleCrop>false</ScaleCrop>
  <LinksUpToDate>false</LinksUpToDate>
  <CharactersWithSpaces>4049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Administrator</cp:lastModifiedBy>
  <cp:lastPrinted>2024-07-10T09:17:00Z</cp:lastPrinted>
  <dcterms:modified xsi:type="dcterms:W3CDTF">2024-07-11T08:46:09Z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9DEBF82ED69C440CBE00104259325DAC</vt:lpwstr>
  </property>
</Properties>
</file>