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476" w:lineRule="exact"/>
        <w:ind w:left="0" w:leftChars="0"/>
        <w:jc w:val="left"/>
        <w:textAlignment w:val="auto"/>
        <w:outlineLvl w:val="9"/>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附件：</w:t>
      </w:r>
    </w:p>
    <w:p>
      <w:pPr>
        <w:spacing w:line="500" w:lineRule="exact"/>
        <w:rPr>
          <w:rFonts w:hint="eastAsia" w:ascii="仿宋_GB2312" w:hAnsi="宋体" w:eastAsia="仿宋_GB2312"/>
          <w:sz w:val="28"/>
          <w:szCs w:val="28"/>
          <w:lang w:val="en-US" w:eastAsia="zh-CN"/>
        </w:rPr>
      </w:pPr>
    </w:p>
    <w:p>
      <w:pPr>
        <w:spacing w:line="500" w:lineRule="exact"/>
        <w:rPr>
          <w:rFonts w:hint="eastAsia" w:ascii="仿宋_GB2312" w:hAnsi="宋体" w:eastAsia="仿宋_GB2312"/>
          <w:sz w:val="28"/>
          <w:szCs w:val="28"/>
          <w:lang w:val="en-US" w:eastAsia="zh-CN"/>
        </w:rPr>
      </w:pPr>
      <w:bookmarkStart w:id="0" w:name="_GoBack"/>
      <w:bookmarkEnd w:id="0"/>
    </w:p>
    <w:p>
      <w:pPr>
        <w:pStyle w:val="7"/>
        <w:spacing w:after="60"/>
        <w:ind w:firstLine="0" w:firstLineChars="0"/>
        <w:jc w:val="center"/>
        <w:rPr>
          <w:rFonts w:hint="eastAsia" w:ascii="黑体" w:eastAsia="黑体"/>
          <w:sz w:val="30"/>
          <w:szCs w:val="30"/>
          <w:lang w:eastAsia="zh-CN"/>
        </w:rPr>
      </w:pPr>
      <w:r>
        <w:rPr>
          <w:rFonts w:hint="eastAsia" w:ascii="黑体" w:eastAsia="黑体"/>
          <w:sz w:val="30"/>
          <w:szCs w:val="30"/>
          <w:lang w:eastAsia="zh-CN"/>
        </w:rPr>
        <w:t>报</w:t>
      </w:r>
      <w:r>
        <w:rPr>
          <w:rFonts w:hint="eastAsia" w:ascii="黑体" w:eastAsia="黑体"/>
          <w:sz w:val="30"/>
          <w:szCs w:val="30"/>
          <w:lang w:val="en-US" w:eastAsia="zh-CN"/>
        </w:rPr>
        <w:t xml:space="preserve"> </w:t>
      </w:r>
      <w:r>
        <w:rPr>
          <w:rFonts w:hint="eastAsia" w:ascii="黑体" w:eastAsia="黑体"/>
          <w:sz w:val="30"/>
          <w:szCs w:val="30"/>
          <w:lang w:eastAsia="zh-CN"/>
        </w:rPr>
        <w:t>价</w:t>
      </w:r>
      <w:r>
        <w:rPr>
          <w:rFonts w:hint="eastAsia" w:ascii="黑体" w:eastAsia="黑体"/>
          <w:sz w:val="30"/>
          <w:szCs w:val="30"/>
          <w:lang w:val="en-US" w:eastAsia="zh-CN"/>
        </w:rPr>
        <w:t xml:space="preserve"> </w:t>
      </w:r>
      <w:r>
        <w:rPr>
          <w:rFonts w:hint="eastAsia" w:ascii="黑体" w:eastAsia="黑体"/>
          <w:sz w:val="30"/>
          <w:szCs w:val="30"/>
          <w:lang w:eastAsia="zh-CN"/>
        </w:rPr>
        <w:t>函</w:t>
      </w:r>
    </w:p>
    <w:p>
      <w:pPr>
        <w:spacing w:line="500" w:lineRule="exact"/>
        <w:jc w:val="center"/>
        <w:rPr>
          <w:rFonts w:hint="eastAsia" w:ascii="黑体" w:hAnsi="宋体" w:eastAsia="黑体"/>
          <w:b/>
          <w:bCs/>
          <w:sz w:val="36"/>
          <w:szCs w:val="36"/>
          <w:lang w:eastAsia="zh-CN"/>
        </w:rPr>
      </w:pPr>
    </w:p>
    <w:p>
      <w:pPr>
        <w:jc w:val="left"/>
        <w:rPr>
          <w:rFonts w:hint="eastAsia"/>
          <w:sz w:val="22"/>
          <w:szCs w:val="22"/>
          <w:u w:val="single"/>
        </w:rPr>
      </w:pPr>
      <w:r>
        <w:rPr>
          <w:rFonts w:hint="eastAsia"/>
          <w:sz w:val="22"/>
          <w:szCs w:val="22"/>
        </w:rPr>
        <w:t>致：</w:t>
      </w:r>
      <w:r>
        <w:rPr>
          <w:rFonts w:hint="eastAsia"/>
          <w:sz w:val="22"/>
          <w:szCs w:val="22"/>
          <w:u w:val="single"/>
        </w:rPr>
        <w:t xml:space="preserve"> 黄石市</w:t>
      </w:r>
      <w:r>
        <w:rPr>
          <w:rFonts w:hint="eastAsia"/>
          <w:sz w:val="22"/>
          <w:szCs w:val="22"/>
          <w:u w:val="single"/>
          <w:lang w:eastAsia="zh-CN"/>
        </w:rPr>
        <w:t>文化旅游投资有限公司</w:t>
      </w:r>
    </w:p>
    <w:p>
      <w:pPr>
        <w:jc w:val="left"/>
        <w:rPr>
          <w:rFonts w:hint="eastAsia"/>
          <w:sz w:val="22"/>
          <w:szCs w:val="22"/>
        </w:rPr>
      </w:pPr>
      <w:r>
        <w:rPr>
          <w:rFonts w:hint="eastAsia"/>
          <w:sz w:val="22"/>
          <w:szCs w:val="22"/>
          <w:lang w:val="en-US" w:eastAsia="zh-CN"/>
        </w:rPr>
        <w:t xml:space="preserve">    </w:t>
      </w:r>
      <w:r>
        <w:rPr>
          <w:rFonts w:hint="eastAsia"/>
          <w:sz w:val="22"/>
          <w:szCs w:val="22"/>
        </w:rPr>
        <w:t>根据于</w:t>
      </w:r>
      <w:r>
        <w:rPr>
          <w:rFonts w:hint="eastAsia"/>
          <w:sz w:val="22"/>
          <w:szCs w:val="22"/>
          <w:u w:val="single"/>
        </w:rPr>
        <w:t xml:space="preserve"> </w:t>
      </w:r>
      <w:r>
        <w:rPr>
          <w:rFonts w:hint="eastAsia"/>
          <w:sz w:val="22"/>
          <w:szCs w:val="22"/>
          <w:u w:val="single"/>
          <w:lang w:val="en-US" w:eastAsia="zh-CN"/>
        </w:rPr>
        <w:t>2018</w:t>
      </w:r>
      <w:r>
        <w:rPr>
          <w:rFonts w:hint="eastAsia"/>
          <w:sz w:val="22"/>
          <w:szCs w:val="22"/>
          <w:u w:val="single"/>
        </w:rPr>
        <w:t xml:space="preserve"> </w:t>
      </w:r>
      <w:r>
        <w:rPr>
          <w:rFonts w:hint="eastAsia"/>
          <w:sz w:val="22"/>
          <w:szCs w:val="22"/>
        </w:rPr>
        <w:t>年</w:t>
      </w:r>
      <w:r>
        <w:rPr>
          <w:rFonts w:hint="eastAsia"/>
          <w:sz w:val="22"/>
          <w:szCs w:val="22"/>
          <w:u w:val="single"/>
        </w:rPr>
        <w:t xml:space="preserve"> </w:t>
      </w:r>
      <w:r>
        <w:rPr>
          <w:rFonts w:hint="eastAsia"/>
          <w:sz w:val="22"/>
          <w:szCs w:val="22"/>
          <w:u w:val="single"/>
          <w:lang w:val="en-US" w:eastAsia="zh-CN"/>
        </w:rPr>
        <w:t>4</w:t>
      </w:r>
      <w:r>
        <w:rPr>
          <w:rFonts w:hint="eastAsia"/>
          <w:sz w:val="22"/>
          <w:szCs w:val="22"/>
          <w:u w:val="single"/>
        </w:rPr>
        <w:t xml:space="preserve"> </w:t>
      </w:r>
      <w:r>
        <w:rPr>
          <w:rFonts w:hint="eastAsia"/>
          <w:sz w:val="22"/>
          <w:szCs w:val="22"/>
        </w:rPr>
        <w:t>月</w:t>
      </w:r>
      <w:r>
        <w:rPr>
          <w:rFonts w:hint="eastAsia"/>
          <w:sz w:val="22"/>
          <w:szCs w:val="22"/>
          <w:u w:val="single"/>
        </w:rPr>
        <w:t xml:space="preserve"> </w:t>
      </w:r>
      <w:r>
        <w:rPr>
          <w:rFonts w:hint="eastAsia"/>
          <w:sz w:val="22"/>
          <w:szCs w:val="22"/>
          <w:u w:val="single"/>
          <w:lang w:val="en-US" w:eastAsia="zh-CN"/>
        </w:rPr>
        <w:t>8</w:t>
      </w:r>
      <w:r>
        <w:rPr>
          <w:rFonts w:hint="eastAsia"/>
          <w:sz w:val="22"/>
          <w:szCs w:val="22"/>
          <w:u w:val="single"/>
          <w:lang w:eastAsia="zh-CN"/>
        </w:rPr>
        <w:t>日</w:t>
      </w:r>
      <w:r>
        <w:rPr>
          <w:rFonts w:hint="eastAsia"/>
          <w:sz w:val="22"/>
          <w:szCs w:val="22"/>
          <w:u w:val="none"/>
          <w:lang w:eastAsia="zh-CN"/>
        </w:rPr>
        <w:t>在</w:t>
      </w:r>
      <w:r>
        <w:rPr>
          <w:rFonts w:hint="eastAsia"/>
          <w:sz w:val="22"/>
          <w:szCs w:val="22"/>
        </w:rPr>
        <w:t>贵</w:t>
      </w:r>
      <w:r>
        <w:rPr>
          <w:rFonts w:hint="eastAsia"/>
          <w:sz w:val="22"/>
          <w:szCs w:val="22"/>
          <w:lang w:eastAsia="zh-CN"/>
        </w:rPr>
        <w:t xml:space="preserve">公司网站发布的 </w:t>
      </w:r>
      <w:r>
        <w:rPr>
          <w:rFonts w:hint="eastAsia"/>
          <w:sz w:val="22"/>
          <w:szCs w:val="22"/>
          <w:u w:val="single"/>
          <w:lang w:eastAsia="zh-CN"/>
        </w:rPr>
        <w:t xml:space="preserve"> 关于黄石旅游火车策划设计顾问服务商的邀请报价函</w:t>
      </w:r>
      <w:r>
        <w:rPr>
          <w:rFonts w:hint="eastAsia"/>
          <w:sz w:val="22"/>
          <w:szCs w:val="22"/>
          <w:lang w:eastAsia="zh-CN"/>
        </w:rPr>
        <w:t>，我公司进行认真分析，愿意按相关规范等文件的要求，完成该项目顾问服务</w:t>
      </w:r>
      <w:r>
        <w:rPr>
          <w:rFonts w:hint="eastAsia"/>
          <w:sz w:val="22"/>
          <w:szCs w:val="22"/>
        </w:rPr>
        <w:t>工作。现对该项</w:t>
      </w:r>
      <w:r>
        <w:rPr>
          <w:rFonts w:hint="eastAsia"/>
          <w:sz w:val="22"/>
          <w:szCs w:val="22"/>
          <w:lang w:eastAsia="zh-CN"/>
        </w:rPr>
        <w:t>服务</w:t>
      </w:r>
      <w:r>
        <w:rPr>
          <w:rFonts w:hint="eastAsia"/>
          <w:sz w:val="22"/>
          <w:szCs w:val="22"/>
        </w:rPr>
        <w:t>进行如下报价：</w:t>
      </w:r>
    </w:p>
    <w:tbl>
      <w:tblPr>
        <w:tblStyle w:val="6"/>
        <w:tblW w:w="84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6"/>
        <w:gridCol w:w="3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4786" w:type="dxa"/>
            <w:vAlign w:val="center"/>
          </w:tcPr>
          <w:p>
            <w:pPr>
              <w:jc w:val="center"/>
              <w:rPr>
                <w:rFonts w:hint="eastAsia"/>
                <w:sz w:val="22"/>
                <w:szCs w:val="22"/>
              </w:rPr>
            </w:pPr>
            <w:r>
              <w:rPr>
                <w:rFonts w:hint="eastAsia"/>
                <w:sz w:val="22"/>
                <w:szCs w:val="22"/>
              </w:rPr>
              <w:t>项目</w:t>
            </w:r>
          </w:p>
        </w:tc>
        <w:tc>
          <w:tcPr>
            <w:tcW w:w="3690" w:type="dxa"/>
            <w:vAlign w:val="center"/>
          </w:tcPr>
          <w:p>
            <w:pPr>
              <w:jc w:val="center"/>
              <w:rPr>
                <w:rFonts w:hint="eastAsia"/>
                <w:sz w:val="22"/>
                <w:szCs w:val="22"/>
              </w:rPr>
            </w:pPr>
            <w:r>
              <w:rPr>
                <w:rFonts w:hint="eastAsia"/>
                <w:sz w:val="22"/>
                <w:szCs w:val="22"/>
              </w:rPr>
              <w:t>报价</w:t>
            </w:r>
            <w:r>
              <w:rPr>
                <w:rFonts w:hint="eastAsia"/>
                <w:sz w:val="22"/>
                <w:szCs w:val="22"/>
                <w:lang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7" w:hRule="exact"/>
          <w:jc w:val="center"/>
        </w:trPr>
        <w:tc>
          <w:tcPr>
            <w:tcW w:w="4786" w:type="dxa"/>
            <w:vAlign w:val="center"/>
          </w:tcPr>
          <w:p>
            <w:pPr>
              <w:jc w:val="center"/>
              <w:rPr>
                <w:rFonts w:hint="eastAsia"/>
                <w:sz w:val="22"/>
                <w:szCs w:val="22"/>
              </w:rPr>
            </w:pPr>
            <w:r>
              <w:rPr>
                <w:rFonts w:hint="eastAsia"/>
                <w:sz w:val="22"/>
                <w:szCs w:val="22"/>
                <w:u w:val="single"/>
                <w:lang w:eastAsia="zh-CN"/>
              </w:rPr>
              <w:t xml:space="preserve"> 黄石旅游火车策划设计顾问服务</w:t>
            </w:r>
          </w:p>
        </w:tc>
        <w:tc>
          <w:tcPr>
            <w:tcW w:w="3690" w:type="dxa"/>
            <w:vAlign w:val="center"/>
          </w:tcPr>
          <w:p>
            <w:pPr>
              <w:jc w:val="center"/>
              <w:rPr>
                <w:rFonts w:hint="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8476" w:type="dxa"/>
            <w:gridSpan w:val="2"/>
            <w:vAlign w:val="center"/>
          </w:tcPr>
          <w:p>
            <w:pPr>
              <w:jc w:val="center"/>
              <w:rPr>
                <w:rFonts w:hint="eastAsia"/>
                <w:sz w:val="22"/>
                <w:szCs w:val="22"/>
              </w:rPr>
            </w:pPr>
            <w:r>
              <w:rPr>
                <w:rFonts w:hint="eastAsia"/>
                <w:sz w:val="22"/>
                <w:szCs w:val="22"/>
              </w:rPr>
              <w:t>大写：</w:t>
            </w:r>
            <w:r>
              <w:rPr>
                <w:rFonts w:hint="eastAsia"/>
                <w:sz w:val="22"/>
                <w:szCs w:val="22"/>
                <w:u w:val="single"/>
                <w:lang w:val="en-US" w:eastAsia="zh-CN"/>
              </w:rPr>
              <w:t xml:space="preserve">                       </w:t>
            </w:r>
          </w:p>
        </w:tc>
      </w:tr>
    </w:tbl>
    <w:p>
      <w:pPr>
        <w:jc w:val="left"/>
        <w:rPr>
          <w:rFonts w:hint="eastAsia"/>
          <w:sz w:val="22"/>
          <w:szCs w:val="22"/>
        </w:rPr>
      </w:pPr>
      <w:r>
        <w:rPr>
          <w:rFonts w:hint="eastAsia"/>
          <w:sz w:val="22"/>
          <w:szCs w:val="22"/>
          <w:lang w:val="en-US" w:eastAsia="zh-CN"/>
        </w:rPr>
        <w:t xml:space="preserve">    </w:t>
      </w:r>
      <w:r>
        <w:rPr>
          <w:rFonts w:hint="eastAsia"/>
          <w:sz w:val="22"/>
          <w:szCs w:val="22"/>
        </w:rPr>
        <w:t>工作内容及范围：</w:t>
      </w:r>
      <w:r>
        <w:rPr>
          <w:rFonts w:hint="eastAsia"/>
          <w:sz w:val="22"/>
          <w:szCs w:val="22"/>
          <w:u w:val="single"/>
          <w:lang w:val="en-US" w:eastAsia="zh-CN"/>
        </w:rPr>
        <w:t>为黄石旅游火车项目提供策划设计顾问服务，包括：1、结合黄石历史风貌及文化特点，谋划黄石旅游火车整条线路演绎风格、时代背景及文化主线；2、根据旅游火车近远期实施计划，分别提出火车复古怀旧的外观内饰概念方案；3、依据站点布置、活动演绎需要，提出每个站点场景风格及装饰概念方案；4、协助业主确定旅游火车内外具体演绎形式、主题内容及费用；5、协助业主评审旅游火车及站台场景施工图、演绎节目剧本等各类深化内容，并提出专业提导建议；6、在服务期内，每月提供不少于2次的现场顾问服务，顾问服务内容不限前1-6所述内容</w:t>
      </w:r>
      <w:r>
        <w:rPr>
          <w:rFonts w:hint="eastAsia"/>
          <w:sz w:val="22"/>
          <w:szCs w:val="22"/>
          <w:u w:val="single"/>
        </w:rPr>
        <w:t>。</w:t>
      </w:r>
      <w:r>
        <w:rPr>
          <w:rFonts w:hint="eastAsia"/>
          <w:sz w:val="22"/>
          <w:szCs w:val="22"/>
        </w:rPr>
        <w:t>本公司承诺将在贵</w:t>
      </w:r>
      <w:r>
        <w:rPr>
          <w:rFonts w:hint="eastAsia"/>
          <w:sz w:val="22"/>
          <w:szCs w:val="22"/>
          <w:lang w:eastAsia="zh-CN"/>
        </w:rPr>
        <w:t>公司各项工作计划节点内</w:t>
      </w:r>
      <w:r>
        <w:rPr>
          <w:rFonts w:hint="eastAsia"/>
          <w:sz w:val="22"/>
          <w:szCs w:val="22"/>
        </w:rPr>
        <w:t>，合理安排</w:t>
      </w:r>
      <w:r>
        <w:rPr>
          <w:rFonts w:hint="eastAsia"/>
          <w:sz w:val="22"/>
          <w:szCs w:val="22"/>
          <w:lang w:val="en-US" w:eastAsia="zh-CN"/>
        </w:rPr>
        <w:t>顾问专家</w:t>
      </w:r>
      <w:r>
        <w:rPr>
          <w:rFonts w:hint="eastAsia"/>
          <w:sz w:val="22"/>
          <w:szCs w:val="22"/>
        </w:rPr>
        <w:t>人员，保证</w:t>
      </w:r>
      <w:r>
        <w:rPr>
          <w:rFonts w:hint="eastAsia"/>
          <w:sz w:val="22"/>
          <w:szCs w:val="22"/>
          <w:lang w:val="en-US" w:eastAsia="zh-CN"/>
        </w:rPr>
        <w:t>提供专业顾问服务</w:t>
      </w:r>
      <w:r>
        <w:rPr>
          <w:rFonts w:hint="eastAsia"/>
          <w:sz w:val="22"/>
          <w:szCs w:val="22"/>
        </w:rPr>
        <w:t>。</w:t>
      </w:r>
    </w:p>
    <w:p>
      <w:pPr>
        <w:ind w:firstLine="440" w:firstLineChars="200"/>
        <w:rPr>
          <w:rFonts w:hint="eastAsia"/>
          <w:sz w:val="22"/>
          <w:szCs w:val="22"/>
        </w:rPr>
      </w:pPr>
    </w:p>
    <w:p>
      <w:pPr>
        <w:pStyle w:val="8"/>
        <w:spacing w:beforeLines="50" w:afterLines="50" w:line="400" w:lineRule="exact"/>
        <w:ind w:firstLine="440" w:firstLineChars="200"/>
        <w:jc w:val="right"/>
        <w:rPr>
          <w:rFonts w:hint="eastAsia" w:ascii="宋体" w:hAnsi="宋体" w:eastAsia="宋体"/>
          <w:color w:val="000000"/>
          <w:sz w:val="22"/>
          <w:szCs w:val="22"/>
        </w:rPr>
      </w:pPr>
    </w:p>
    <w:p>
      <w:pPr>
        <w:pStyle w:val="8"/>
        <w:spacing w:beforeLines="50" w:afterLines="50" w:line="400" w:lineRule="exact"/>
        <w:ind w:firstLine="440" w:firstLineChars="200"/>
        <w:jc w:val="right"/>
        <w:rPr>
          <w:rFonts w:ascii="宋体" w:hAnsi="宋体" w:eastAsia="宋体"/>
          <w:color w:val="000000"/>
          <w:sz w:val="22"/>
          <w:szCs w:val="22"/>
        </w:rPr>
      </w:pPr>
      <w:r>
        <w:rPr>
          <w:rFonts w:hint="eastAsia" w:ascii="宋体" w:hAnsi="宋体" w:eastAsia="宋体"/>
          <w:color w:val="000000"/>
          <w:sz w:val="22"/>
          <w:szCs w:val="22"/>
        </w:rPr>
        <w:t>法定代表人：____________</w:t>
      </w:r>
    </w:p>
    <w:p>
      <w:pPr>
        <w:widowControl/>
        <w:tabs>
          <w:tab w:val="left" w:pos="3402"/>
        </w:tabs>
        <w:spacing w:beforeLines="50" w:afterLines="50" w:line="400" w:lineRule="exact"/>
        <w:ind w:firstLine="440" w:firstLineChars="200"/>
        <w:rPr>
          <w:rFonts w:hint="eastAsia" w:ascii="宋体" w:hAnsi="宋体"/>
          <w:color w:val="000000"/>
          <w:sz w:val="22"/>
          <w:szCs w:val="22"/>
        </w:rPr>
      </w:pPr>
      <w:r>
        <w:rPr>
          <w:rFonts w:hint="eastAsia" w:ascii="宋体" w:hAnsi="宋体"/>
          <w:color w:val="000000"/>
          <w:sz w:val="22"/>
          <w:szCs w:val="22"/>
        </w:rPr>
        <w:t xml:space="preserve">                               </w:t>
      </w:r>
    </w:p>
    <w:p>
      <w:pPr>
        <w:widowControl/>
        <w:tabs>
          <w:tab w:val="left" w:pos="3402"/>
        </w:tabs>
        <w:spacing w:beforeLines="50" w:afterLines="50" w:line="400" w:lineRule="exact"/>
        <w:ind w:firstLine="440" w:firstLineChars="200"/>
        <w:jc w:val="right"/>
        <w:rPr>
          <w:rFonts w:hint="eastAsia" w:ascii="宋体" w:hAnsi="宋体"/>
          <w:color w:val="000000"/>
          <w:sz w:val="22"/>
          <w:szCs w:val="22"/>
        </w:rPr>
      </w:pPr>
      <w:r>
        <w:rPr>
          <w:rFonts w:hint="eastAsia" w:ascii="宋体" w:hAnsi="宋体"/>
          <w:color w:val="000000"/>
          <w:sz w:val="22"/>
          <w:szCs w:val="22"/>
          <w:lang w:eastAsia="zh-CN"/>
        </w:rPr>
        <w:t>报价</w:t>
      </w:r>
      <w:r>
        <w:rPr>
          <w:rFonts w:hint="eastAsia" w:ascii="宋体" w:hAnsi="宋体"/>
          <w:color w:val="000000"/>
          <w:sz w:val="22"/>
          <w:szCs w:val="22"/>
        </w:rPr>
        <w:t>人公章：____________</w:t>
      </w:r>
    </w:p>
    <w:p>
      <w:pPr>
        <w:rPr>
          <w:rFonts w:hint="eastAsia"/>
          <w:sz w:val="22"/>
          <w:szCs w:val="22"/>
        </w:rPr>
      </w:pPr>
    </w:p>
    <w:p>
      <w:pPr>
        <w:ind w:right="140" w:firstLine="440" w:firstLineChars="200"/>
        <w:jc w:val="right"/>
        <w:rPr>
          <w:rFonts w:hint="eastAsia"/>
          <w:sz w:val="22"/>
          <w:szCs w:val="22"/>
        </w:rPr>
      </w:pPr>
      <w:r>
        <w:rPr>
          <w:rFonts w:hint="eastAsia"/>
          <w:sz w:val="22"/>
          <w:szCs w:val="22"/>
        </w:rPr>
        <w:t>年   月   日</w:t>
      </w:r>
    </w:p>
    <w:p>
      <w:pPr>
        <w:pStyle w:val="7"/>
        <w:spacing w:after="60"/>
        <w:ind w:firstLine="0" w:firstLineChars="0"/>
        <w:jc w:val="left"/>
        <w:rPr>
          <w:rFonts w:hint="eastAsia" w:ascii="仿宋_GB2312" w:hAnsi="宋体" w:eastAsia="仿宋_GB2312"/>
          <w:sz w:val="28"/>
          <w:szCs w:val="28"/>
        </w:rPr>
      </w:pPr>
    </w:p>
    <w:p/>
    <w:sectPr>
      <w:headerReference r:id="rId3" w:type="default"/>
      <w:footerReference r:id="rId4" w:type="default"/>
      <w:pgSz w:w="11906" w:h="16838"/>
      <w:pgMar w:top="1247" w:right="1247" w:bottom="850"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nsolas">
    <w:panose1 w:val="020B0609020204030204"/>
    <w:charset w:val="00"/>
    <w:family w:val="swiss"/>
    <w:pitch w:val="default"/>
    <w:sig w:usb0="E10002FF" w:usb1="4000FCFF" w:usb2="00000009" w:usb3="00000000" w:csb0="6000019F" w:csb1="DFD7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A84747"/>
    <w:rsid w:val="03A84747"/>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7">
    <w:name w:val="zb7"/>
    <w:basedOn w:val="1"/>
    <w:qFormat/>
    <w:uiPriority w:val="0"/>
    <w:pPr>
      <w:spacing w:before="60" w:line="400" w:lineRule="exact"/>
      <w:ind w:firstLine="200" w:firstLineChars="200"/>
    </w:pPr>
    <w:rPr>
      <w:rFonts w:ascii="Consolas" w:hAnsi="Consolas" w:eastAsia="方正黑体_GBK" w:cs="宋体"/>
      <w:kern w:val="0"/>
      <w:sz w:val="22"/>
      <w:szCs w:val="20"/>
    </w:rPr>
  </w:style>
  <w:style w:type="paragraph" w:customStyle="1" w:styleId="8">
    <w:name w:val="正文 New New New New New New New New New New New New New New New New New New New New New New New New New New New New New New New New New New New New New New New New New New New"/>
    <w:qFormat/>
    <w:uiPriority w:val="0"/>
    <w:pPr>
      <w:widowControl w:val="0"/>
      <w:topLinePunct/>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2018-04-08T12:20:00Z</dcterms:created>
  <dc:creator>暖暖1390478088</dc:creator>
  <cp:lastModifiedBy>暖暖1390478088</cp:lastModifiedBy>
  <dcterms:modified xsi:type="dcterms:W3CDTF">2018-04-08T12:20:44Z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